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Dating apps of today have totally failed us!</w:t>
      </w:r>
    </w:p>
    <w:p w:rsidR="00000000" w:rsidDel="00000000" w:rsidP="00000000" w:rsidRDefault="00000000" w:rsidRPr="00000000" w14:paraId="00000002">
      <w:pPr>
        <w:jc w:val="center"/>
        <w:rPr>
          <w:b w:val="1"/>
          <w:bCs w:val="1"/>
          <w:sz w:val="32"/>
          <w:szCs w:val="32"/>
        </w:rPr>
      </w:pPr>
      <w:r w:rsidDel="00000000" w:rsidR="00000000" w:rsidRPr="00000000">
        <w:rPr>
          <w:b w:val="1"/>
          <w:bCs w:val="1"/>
          <w:rtl w:val="0"/>
        </w:rPr>
        <w:t xml:space="preserve">Introducing </w:t>
      </w:r>
      <w:r w:rsidDel="00000000" w:rsidR="00000000" w:rsidRPr="00000000">
        <w:rPr>
          <w:b w:val="1"/>
          <w:bCs w:val="1"/>
          <w:sz w:val="32"/>
          <w:szCs w:val="32"/>
          <w:rtl w:val="0"/>
        </w:rPr>
        <w:t xml:space="preserve">“Friendli”</w:t>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A Dating and Introduction Platform</w:t>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Where your friends put their name behind the introduction!</w:t>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Help Build the Future of Social Accountability</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We’re opening early access to people who believe dating and meeting people can be better—and want to help build it.</w:t>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Why Support Friendli?</w:t>
      </w:r>
    </w:p>
    <w:p w:rsidR="00000000" w:rsidDel="00000000" w:rsidP="00000000" w:rsidRDefault="00000000" w:rsidRPr="00000000" w14:paraId="00000008">
      <w:pPr>
        <w:jc w:val="center"/>
        <w:rPr/>
      </w:pPr>
      <w:r w:rsidDel="00000000" w:rsidR="00000000" w:rsidRPr="00000000">
        <w:rPr>
          <w:rtl w:val="0"/>
        </w:rPr>
        <w:t xml:space="preserve">In this fast-paced world, meeting people whether for dating or in general, is becoming a lost skill.  Not to mention the nightmares of dating apps on the market today.  These apps are optimized for swipes, ads, and addiction. Friendli is being built for social accountability, because we don’t believe strangers should have more access to you than people connected to you in real life.</w:t>
      </w:r>
    </w:p>
    <w:p w:rsidR="00000000" w:rsidDel="00000000" w:rsidP="00000000" w:rsidRDefault="00000000" w:rsidRPr="00000000" w14:paraId="00000009">
      <w:pPr>
        <w:spacing w:after="0" w:lineRule="auto"/>
        <w:jc w:val="center"/>
        <w:rPr>
          <w:b w:val="1"/>
          <w:bCs w:val="1"/>
          <w:sz w:val="28"/>
          <w:szCs w:val="28"/>
        </w:rPr>
      </w:pPr>
      <w:r w:rsidDel="00000000" w:rsidR="00000000" w:rsidRPr="00000000">
        <w:rPr>
          <w:b w:val="1"/>
          <w:bCs w:val="1"/>
          <w:sz w:val="28"/>
          <w:szCs w:val="28"/>
          <w:rtl w:val="0"/>
        </w:rPr>
        <w:t xml:space="preserve">Your support helps us:</w:t>
      </w:r>
    </w:p>
    <w:p w:rsidR="00000000" w:rsidDel="00000000" w:rsidP="00000000" w:rsidRDefault="00000000" w:rsidRPr="00000000" w14:paraId="0000000A">
      <w:pPr>
        <w:numPr>
          <w:ilvl w:val="0"/>
          <w:numId w:val="1"/>
        </w:numPr>
        <w:spacing w:after="0" w:lineRule="auto"/>
        <w:ind w:left="720" w:hanging="360"/>
        <w:rPr>
          <w:sz w:val="22"/>
          <w:szCs w:val="22"/>
        </w:rPr>
      </w:pPr>
      <w:r w:rsidDel="00000000" w:rsidR="00000000" w:rsidRPr="00000000">
        <w:rPr>
          <w:sz w:val="22"/>
          <w:szCs w:val="22"/>
          <w:rtl w:val="0"/>
        </w:rPr>
        <w:t xml:space="preserve">Build trust-first matching and introduction tools</w:t>
      </w:r>
    </w:p>
    <w:p w:rsidR="00000000" w:rsidDel="00000000" w:rsidP="00000000" w:rsidRDefault="00000000" w:rsidRPr="00000000" w14:paraId="0000000B">
      <w:pPr>
        <w:numPr>
          <w:ilvl w:val="0"/>
          <w:numId w:val="1"/>
        </w:numPr>
        <w:spacing w:after="0" w:lineRule="auto"/>
        <w:ind w:left="720" w:hanging="360"/>
        <w:rPr>
          <w:sz w:val="22"/>
          <w:szCs w:val="22"/>
        </w:rPr>
      </w:pPr>
      <w:r w:rsidDel="00000000" w:rsidR="00000000" w:rsidRPr="00000000">
        <w:rPr>
          <w:sz w:val="22"/>
          <w:szCs w:val="22"/>
          <w:rtl w:val="0"/>
        </w:rPr>
        <w:t xml:space="preserve">Invest in safety, accountability, and mental-health-informed design</w:t>
      </w:r>
    </w:p>
    <w:p w:rsidR="00000000" w:rsidDel="00000000" w:rsidP="00000000" w:rsidRDefault="00000000" w:rsidRPr="00000000" w14:paraId="0000000C">
      <w:pPr>
        <w:numPr>
          <w:ilvl w:val="0"/>
          <w:numId w:val="1"/>
        </w:numPr>
        <w:spacing w:after="0" w:lineRule="auto"/>
        <w:ind w:left="720" w:hanging="360"/>
        <w:rPr>
          <w:sz w:val="22"/>
          <w:szCs w:val="22"/>
        </w:rPr>
      </w:pPr>
      <w:r w:rsidDel="00000000" w:rsidR="00000000" w:rsidRPr="00000000">
        <w:rPr>
          <w:sz w:val="22"/>
          <w:szCs w:val="22"/>
          <w:rtl w:val="0"/>
        </w:rPr>
        <w:t xml:space="preserve">Test features with real people—not algorithms alone</w:t>
      </w:r>
    </w:p>
    <w:p w:rsidR="00000000" w:rsidDel="00000000" w:rsidP="00000000" w:rsidRDefault="00000000" w:rsidRPr="00000000" w14:paraId="0000000D">
      <w:pPr>
        <w:numPr>
          <w:ilvl w:val="0"/>
          <w:numId w:val="1"/>
        </w:numPr>
        <w:spacing w:after="0" w:lineRule="auto"/>
        <w:ind w:left="720" w:hanging="360"/>
        <w:rPr>
          <w:sz w:val="22"/>
          <w:szCs w:val="22"/>
        </w:rPr>
      </w:pPr>
      <w:r w:rsidDel="00000000" w:rsidR="00000000" w:rsidRPr="00000000">
        <w:rPr>
          <w:sz w:val="22"/>
          <w:szCs w:val="22"/>
          <w:rtl w:val="0"/>
        </w:rPr>
        <w:t xml:space="preserve">Grow without relying on exploitative ad models</w:t>
      </w:r>
    </w:p>
    <w:p w:rsidR="00000000" w:rsidDel="00000000" w:rsidP="00000000" w:rsidRDefault="00000000" w:rsidRPr="00000000" w14:paraId="0000000E">
      <w:pPr>
        <w:spacing w:after="0" w:lineRule="auto"/>
        <w:ind w:left="720" w:firstLine="0"/>
        <w:rPr/>
      </w:pPr>
      <w:r w:rsidDel="00000000" w:rsidR="00000000" w:rsidRPr="00000000">
        <w:rPr>
          <w:rtl w:val="0"/>
        </w:rPr>
      </w:r>
    </w:p>
    <w:p w:rsidR="00000000" w:rsidDel="00000000" w:rsidP="00000000" w:rsidRDefault="00000000" w:rsidRPr="00000000" w14:paraId="0000000F">
      <w:pPr>
        <w:spacing w:after="0" w:lineRule="auto"/>
        <w:jc w:val="center"/>
        <w:rPr/>
      </w:pPr>
      <w:r w:rsidDel="00000000" w:rsidR="00000000" w:rsidRPr="00000000">
        <w:rPr>
          <w:rtl w:val="0"/>
        </w:rPr>
        <w:t xml:space="preserve">When you support Friendli during pre-launch, you’re not just backing an app—you’re becoming part of its foundation.</w:t>
      </w:r>
    </w:p>
    <w:p w:rsidR="00000000" w:rsidDel="00000000" w:rsidP="00000000" w:rsidRDefault="00000000" w:rsidRPr="00000000" w14:paraId="00000010">
      <w:pPr>
        <w:spacing w:after="0" w:lineRule="auto"/>
        <w:jc w:val="cente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center"/>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What Early Supporters Receive:</w:t>
      </w:r>
    </w:p>
    <w:p w:rsidR="00000000" w:rsidDel="00000000" w:rsidP="00000000" w:rsidRDefault="00000000" w:rsidRPr="00000000" w14:paraId="00000012">
      <w:pPr>
        <w:numPr>
          <w:ilvl w:val="0"/>
          <w:numId w:val="3"/>
        </w:numPr>
        <w:spacing w:after="0" w:lineRule="auto"/>
        <w:ind w:left="720" w:hanging="360"/>
        <w:rPr>
          <w:sz w:val="22"/>
          <w:szCs w:val="22"/>
        </w:rPr>
      </w:pPr>
      <w:r w:rsidDel="00000000" w:rsidR="00000000" w:rsidRPr="00000000">
        <w:rPr>
          <w:sz w:val="22"/>
          <w:szCs w:val="22"/>
          <w:rtl w:val="0"/>
        </w:rPr>
        <w:t xml:space="preserve">Founding Member status (permanent)</w:t>
      </w:r>
    </w:p>
    <w:p w:rsidR="00000000" w:rsidDel="00000000" w:rsidP="00000000" w:rsidRDefault="00000000" w:rsidRPr="00000000" w14:paraId="00000013">
      <w:pPr>
        <w:numPr>
          <w:ilvl w:val="0"/>
          <w:numId w:val="3"/>
        </w:numPr>
        <w:spacing w:after="0" w:lineRule="auto"/>
        <w:ind w:left="720" w:hanging="360"/>
        <w:rPr>
          <w:sz w:val="22"/>
          <w:szCs w:val="22"/>
        </w:rPr>
      </w:pPr>
      <w:r w:rsidDel="00000000" w:rsidR="00000000" w:rsidRPr="00000000">
        <w:rPr>
          <w:sz w:val="22"/>
          <w:szCs w:val="22"/>
          <w:rtl w:val="0"/>
        </w:rPr>
        <w:t xml:space="preserve">Early and priority access to features</w:t>
      </w:r>
    </w:p>
    <w:p w:rsidR="00000000" w:rsidDel="00000000" w:rsidP="00000000" w:rsidRDefault="00000000" w:rsidRPr="00000000" w14:paraId="00000014">
      <w:pPr>
        <w:numPr>
          <w:ilvl w:val="0"/>
          <w:numId w:val="3"/>
        </w:numPr>
        <w:spacing w:after="0" w:lineRule="auto"/>
        <w:ind w:left="720" w:hanging="360"/>
        <w:rPr>
          <w:sz w:val="22"/>
          <w:szCs w:val="22"/>
        </w:rPr>
      </w:pPr>
      <w:r w:rsidDel="00000000" w:rsidR="00000000" w:rsidRPr="00000000">
        <w:rPr>
          <w:sz w:val="22"/>
          <w:szCs w:val="22"/>
          <w:rtl w:val="0"/>
        </w:rPr>
        <w:t xml:space="preserve">Launch-day premium access</w:t>
      </w:r>
    </w:p>
    <w:p w:rsidR="00000000" w:rsidDel="00000000" w:rsidP="00000000" w:rsidRDefault="00000000" w:rsidRPr="00000000" w14:paraId="00000015">
      <w:pPr>
        <w:numPr>
          <w:ilvl w:val="0"/>
          <w:numId w:val="3"/>
        </w:numPr>
        <w:spacing w:after="0" w:lineRule="auto"/>
        <w:ind w:left="720" w:hanging="360"/>
        <w:rPr>
          <w:sz w:val="22"/>
          <w:szCs w:val="22"/>
        </w:rPr>
      </w:pPr>
      <w:r w:rsidDel="00000000" w:rsidR="00000000" w:rsidRPr="00000000">
        <w:rPr>
          <w:sz w:val="22"/>
          <w:szCs w:val="22"/>
          <w:rtl w:val="0"/>
        </w:rPr>
        <w:t xml:space="preserve">A voice in shaping future features</w:t>
      </w:r>
    </w:p>
    <w:p w:rsidR="00000000" w:rsidDel="00000000" w:rsidP="00000000" w:rsidRDefault="00000000" w:rsidRPr="00000000" w14:paraId="00000016">
      <w:pPr>
        <w:numPr>
          <w:ilvl w:val="0"/>
          <w:numId w:val="3"/>
        </w:numPr>
        <w:spacing w:after="0" w:lineRule="auto"/>
        <w:ind w:left="720" w:hanging="360"/>
        <w:rPr>
          <w:sz w:val="22"/>
          <w:szCs w:val="22"/>
        </w:rPr>
      </w:pPr>
      <w:r w:rsidDel="00000000" w:rsidR="00000000" w:rsidRPr="00000000">
        <w:rPr>
          <w:sz w:val="22"/>
          <w:szCs w:val="22"/>
          <w:rtl w:val="0"/>
        </w:rPr>
        <w:t xml:space="preserve">Recognition as part of the founding community</w:t>
      </w:r>
    </w:p>
    <w:p w:rsidR="00000000" w:rsidDel="00000000" w:rsidP="00000000" w:rsidRDefault="00000000" w:rsidRPr="00000000" w14:paraId="00000017">
      <w:pPr>
        <w:spacing w:after="0" w:lineRule="auto"/>
        <w:ind w:left="720" w:firstLine="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240" w:lineRule="auto"/>
        <w:ind w:left="720" w:right="0" w:firstLine="0"/>
        <w:jc w:val="center"/>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Friendli is currently in pre-launch development. Features are still evolving, and your support directly funds continued development, testing, and infrastructure.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240" w:lineRule="auto"/>
        <w:ind w:left="72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believe in building in the open—with honesty, integrity, and community at the center.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240" w:lineRule="auto"/>
        <w:ind w:left="720" w:right="0" w:firstLine="0"/>
        <w:jc w:val="center"/>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240" w:lineRule="auto"/>
        <w:ind w:left="720" w:right="0" w:firstLine="0"/>
        <w:jc w:val="center"/>
        <w:rPr>
          <w:rFonts w:ascii="Arial" w:cs="Arial" w:eastAsia="Arial" w:hAnsi="Arial"/>
          <w:b w:val="1"/>
          <w:bCs w:val="1"/>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Please read our Pre-Launch Disclosure and Founding Member Support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Thank you for believing in something better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Arial" w:cs="Arial" w:eastAsia="Arial" w:hAnsi="Arial"/>
          <w:b w:val="1"/>
          <w:bCs w:val="1"/>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Support Friendli | Become a Founding Member</w:t>
      </w:r>
    </w:p>
    <w:p w:rsidR="00000000" w:rsidDel="00000000" w:rsidP="00000000" w:rsidRDefault="00000000" w:rsidRPr="00000000" w14:paraId="0000001F">
      <w:pPr>
        <w:spacing w:after="0" w:lineRule="auto"/>
        <w:jc w:val="center"/>
        <w:rPr>
          <w:b w:val="1"/>
          <w:bCs w:val="1"/>
        </w:rPr>
      </w:pPr>
      <w:r w:rsidDel="00000000" w:rsidR="00000000" w:rsidRPr="00000000">
        <w:rPr>
          <w:rtl w:val="0"/>
        </w:rPr>
      </w:r>
    </w:p>
    <w:p w:rsidR="00000000" w:rsidDel="00000000" w:rsidP="00000000" w:rsidRDefault="00000000" w:rsidRPr="00000000" w14:paraId="00000020">
      <w:pPr>
        <w:spacing w:after="0" w:lineRule="auto"/>
        <w:jc w:val="center"/>
        <w:rPr>
          <w:b w:val="1"/>
          <w:bCs w:val="1"/>
        </w:rPr>
      </w:pPr>
      <w:r w:rsidDel="00000000" w:rsidR="00000000" w:rsidRPr="00000000">
        <w:rPr>
          <w:rtl w:val="0"/>
        </w:rPr>
      </w:r>
    </w:p>
    <w:p w:rsidR="00000000" w:rsidDel="00000000" w:rsidP="00000000" w:rsidRDefault="00000000" w:rsidRPr="00000000" w14:paraId="00000021">
      <w:pPr>
        <w:spacing w:after="0" w:lineRule="auto"/>
        <w:jc w:val="center"/>
        <w:rPr>
          <w:b w:val="1"/>
          <w:bCs w:val="1"/>
        </w:rPr>
      </w:pPr>
      <w:r w:rsidDel="00000000" w:rsidR="00000000" w:rsidRPr="00000000">
        <w:rPr>
          <w:b w:val="1"/>
          <w:bCs w:val="1"/>
          <w:rtl w:val="0"/>
        </w:rPr>
        <w:t xml:space="preserve"> PRE-LAUNCH DISCLOSURE</w:t>
      </w:r>
    </w:p>
    <w:p w:rsidR="00000000" w:rsidDel="00000000" w:rsidP="00000000" w:rsidRDefault="00000000" w:rsidRPr="00000000" w14:paraId="00000022">
      <w:pPr>
        <w:spacing w:after="0" w:lineRule="auto"/>
        <w:rPr>
          <w:b w:val="1"/>
          <w:bCs w:val="1"/>
        </w:rPr>
      </w:pPr>
      <w:r w:rsidDel="00000000" w:rsidR="00000000" w:rsidRPr="00000000">
        <w:rPr>
          <w:rtl w:val="0"/>
        </w:rPr>
      </w:r>
    </w:p>
    <w:p w:rsidR="00000000" w:rsidDel="00000000" w:rsidP="00000000" w:rsidRDefault="00000000" w:rsidRPr="00000000" w14:paraId="00000023">
      <w:pPr>
        <w:spacing w:after="0" w:lineRule="auto"/>
        <w:jc w:val="center"/>
        <w:rPr>
          <w:b w:val="1"/>
          <w:bCs w:val="1"/>
        </w:rPr>
      </w:pPr>
      <w:r w:rsidDel="00000000" w:rsidR="00000000" w:rsidRPr="00000000">
        <w:rPr>
          <w:b w:val="1"/>
          <w:bCs w:val="1"/>
          <w:rtl w:val="0"/>
        </w:rPr>
        <w:t xml:space="preserve">Friendli Pre-Launch Disclosure</w:t>
      </w:r>
    </w:p>
    <w:p w:rsidR="00000000" w:rsidDel="00000000" w:rsidP="00000000" w:rsidRDefault="00000000" w:rsidRPr="00000000" w14:paraId="00000024">
      <w:pPr>
        <w:spacing w:after="0" w:lineRule="auto"/>
        <w:jc w:val="center"/>
        <w:rPr>
          <w:b w:val="1"/>
          <w:bCs w:val="1"/>
        </w:rPr>
      </w:pPr>
      <w:r w:rsidDel="00000000" w:rsidR="00000000" w:rsidRPr="00000000">
        <w:rPr>
          <w:rtl w:val="0"/>
        </w:rPr>
      </w:r>
    </w:p>
    <w:p w:rsidR="00000000" w:rsidDel="00000000" w:rsidP="00000000" w:rsidRDefault="00000000" w:rsidRPr="00000000" w14:paraId="00000025">
      <w:pPr>
        <w:spacing w:after="0" w:lineRule="auto"/>
        <w:jc w:val="center"/>
        <w:rPr>
          <w:b w:val="1"/>
          <w:bCs w:val="1"/>
        </w:rPr>
      </w:pPr>
      <w:r w:rsidDel="00000000" w:rsidR="00000000" w:rsidRPr="00000000">
        <w:rPr>
          <w:rtl w:val="0"/>
        </w:rPr>
      </w:r>
    </w:p>
    <w:p w:rsidR="00000000" w:rsidDel="00000000" w:rsidP="00000000" w:rsidRDefault="00000000" w:rsidRPr="00000000" w14:paraId="00000026">
      <w:pPr>
        <w:spacing w:after="0" w:lineRule="auto"/>
        <w:rPr>
          <w:b w:val="1"/>
          <w:bCs w:val="1"/>
        </w:rPr>
      </w:pPr>
      <w:r w:rsidDel="00000000" w:rsidR="00000000" w:rsidRPr="00000000">
        <w:rPr>
          <w:b w:val="1"/>
          <w:bCs w:val="1"/>
          <w:rtl w:val="0"/>
        </w:rPr>
        <w:t xml:space="preserve">Friendli is currently in a pre-launch phase. This means the platform is under active development and not all features are available or finalized.</w:t>
      </w:r>
    </w:p>
    <w:p w:rsidR="00000000" w:rsidDel="00000000" w:rsidP="00000000" w:rsidRDefault="00000000" w:rsidRPr="00000000" w14:paraId="00000027">
      <w:pPr>
        <w:spacing w:after="0" w:lineRule="auto"/>
        <w:rPr>
          <w:b w:val="1"/>
          <w:bCs w:val="1"/>
        </w:rPr>
      </w:pPr>
      <w:r w:rsidDel="00000000" w:rsidR="00000000" w:rsidRPr="00000000">
        <w:rPr>
          <w:rtl w:val="0"/>
        </w:rPr>
      </w:r>
    </w:p>
    <w:p w:rsidR="00000000" w:rsidDel="00000000" w:rsidP="00000000" w:rsidRDefault="00000000" w:rsidRPr="00000000" w14:paraId="00000028">
      <w:pPr>
        <w:spacing w:after="0" w:lineRule="auto"/>
        <w:rPr>
          <w:b w:val="1"/>
          <w:bCs w:val="1"/>
        </w:rPr>
      </w:pPr>
      <w:r w:rsidDel="00000000" w:rsidR="00000000" w:rsidRPr="00000000">
        <w:rPr>
          <w:b w:val="1"/>
          <w:bCs w:val="1"/>
          <w:rtl w:val="0"/>
        </w:rPr>
        <w:t xml:space="preserve">By supporting Friendli during pre-launch, you acknowledge and agree to the following:</w:t>
      </w:r>
    </w:p>
    <w:p w:rsidR="00000000" w:rsidDel="00000000" w:rsidP="00000000" w:rsidRDefault="00000000" w:rsidRPr="00000000" w14:paraId="00000029">
      <w:pPr>
        <w:spacing w:after="0" w:lineRule="auto"/>
        <w:rPr>
          <w:b w:val="1"/>
          <w:bCs w:val="1"/>
        </w:rPr>
      </w:pPr>
      <w:r w:rsidDel="00000000" w:rsidR="00000000" w:rsidRPr="00000000">
        <w:rPr>
          <w:rtl w:val="0"/>
        </w:rPr>
      </w:r>
    </w:p>
    <w:p w:rsidR="00000000" w:rsidDel="00000000" w:rsidP="00000000" w:rsidRDefault="00000000" w:rsidRPr="00000000" w14:paraId="0000002A">
      <w:pPr>
        <w:numPr>
          <w:ilvl w:val="0"/>
          <w:numId w:val="4"/>
        </w:numPr>
        <w:spacing w:after="0" w:lineRule="auto"/>
        <w:ind w:left="720" w:hanging="360"/>
        <w:rPr/>
      </w:pPr>
      <w:r w:rsidDel="00000000" w:rsidR="00000000" w:rsidRPr="00000000">
        <w:rPr>
          <w:rtl w:val="0"/>
        </w:rPr>
        <w:t xml:space="preserve">Access provided is early access and may include limited functionality</w:t>
      </w:r>
    </w:p>
    <w:p w:rsidR="00000000" w:rsidDel="00000000" w:rsidP="00000000" w:rsidRDefault="00000000" w:rsidRPr="00000000" w14:paraId="0000002B">
      <w:pPr>
        <w:numPr>
          <w:ilvl w:val="0"/>
          <w:numId w:val="4"/>
        </w:numPr>
        <w:spacing w:after="0" w:lineRule="auto"/>
        <w:ind w:left="720" w:hanging="360"/>
        <w:rPr/>
      </w:pPr>
      <w:r w:rsidDel="00000000" w:rsidR="00000000" w:rsidRPr="00000000">
        <w:rPr>
          <w:rtl w:val="0"/>
        </w:rPr>
        <w:t xml:space="preserve">Features, timelines, and availability may change as development progresses</w:t>
      </w:r>
    </w:p>
    <w:p w:rsidR="00000000" w:rsidDel="00000000" w:rsidP="00000000" w:rsidRDefault="00000000" w:rsidRPr="00000000" w14:paraId="0000002C">
      <w:pPr>
        <w:numPr>
          <w:ilvl w:val="0"/>
          <w:numId w:val="4"/>
        </w:numPr>
        <w:spacing w:after="0" w:lineRule="auto"/>
        <w:ind w:left="720" w:hanging="360"/>
        <w:rPr/>
      </w:pPr>
      <w:r w:rsidDel="00000000" w:rsidR="00000000" w:rsidRPr="00000000">
        <w:rPr>
          <w:rtl w:val="0"/>
        </w:rPr>
        <w:t xml:space="preserve">Support contributions help fund product development, infrastructure, safety systems, and testing</w:t>
      </w:r>
    </w:p>
    <w:p w:rsidR="00000000" w:rsidDel="00000000" w:rsidP="00000000" w:rsidRDefault="00000000" w:rsidRPr="00000000" w14:paraId="0000002D">
      <w:pPr>
        <w:numPr>
          <w:ilvl w:val="0"/>
          <w:numId w:val="4"/>
        </w:numPr>
        <w:spacing w:after="0" w:lineRule="auto"/>
        <w:ind w:left="720" w:hanging="360"/>
        <w:rPr/>
      </w:pPr>
      <w:r w:rsidDel="00000000" w:rsidR="00000000" w:rsidRPr="00000000">
        <w:rPr>
          <w:rtl w:val="0"/>
        </w:rPr>
        <w:t xml:space="preserve">Contributions are not purchases of equity and do not guarantee specific outcomes</w:t>
      </w:r>
    </w:p>
    <w:p w:rsidR="00000000" w:rsidDel="00000000" w:rsidP="00000000" w:rsidRDefault="00000000" w:rsidRPr="00000000" w14:paraId="0000002E">
      <w:pPr>
        <w:numPr>
          <w:ilvl w:val="0"/>
          <w:numId w:val="4"/>
        </w:numPr>
        <w:spacing w:after="0" w:lineRule="auto"/>
        <w:ind w:left="720" w:hanging="360"/>
        <w:rPr/>
      </w:pPr>
      <w:r w:rsidDel="00000000" w:rsidR="00000000" w:rsidRPr="00000000">
        <w:rPr>
          <w:rtl w:val="0"/>
        </w:rPr>
        <w:t xml:space="preserve">Any perks or benefits offered are subject to change as the platform evolves</w:t>
      </w:r>
    </w:p>
    <w:p w:rsidR="00000000" w:rsidDel="00000000" w:rsidP="00000000" w:rsidRDefault="00000000" w:rsidRPr="00000000" w14:paraId="0000002F">
      <w:pPr>
        <w:spacing w:after="0" w:lineRule="auto"/>
        <w:rPr>
          <w:b w:val="1"/>
          <w:bCs w:val="1"/>
        </w:rPr>
      </w:pPr>
      <w:r w:rsidDel="00000000" w:rsidR="00000000" w:rsidRPr="00000000">
        <w:rPr>
          <w:rtl w:val="0"/>
        </w:rPr>
      </w:r>
    </w:p>
    <w:p w:rsidR="00000000" w:rsidDel="00000000" w:rsidP="00000000" w:rsidRDefault="00000000" w:rsidRPr="00000000" w14:paraId="00000030">
      <w:pPr>
        <w:spacing w:after="0" w:lineRule="auto"/>
        <w:rPr>
          <w:b w:val="1"/>
          <w:bCs w:val="1"/>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t xml:space="preserve">We are committed to transparent communication and will provide updates as the platform grows.</w:t>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t xml:space="preserve">Support is optional. All contributions help fund development and community building.</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b w:val="1"/>
          <w:bCs w:val="1"/>
        </w:rPr>
      </w:pPr>
      <w:r w:rsidDel="00000000" w:rsidR="00000000" w:rsidRPr="00000000">
        <w:rPr>
          <w:rtl w:val="0"/>
        </w:rPr>
      </w:r>
    </w:p>
    <w:p w:rsidR="00000000" w:rsidDel="00000000" w:rsidP="00000000" w:rsidRDefault="00000000" w:rsidRPr="00000000" w14:paraId="00000036">
      <w:pPr>
        <w:spacing w:after="0" w:lineRule="auto"/>
        <w:rPr>
          <w:b w:val="1"/>
          <w:bCs w:val="1"/>
        </w:rPr>
      </w:pPr>
      <w:r w:rsidDel="00000000" w:rsidR="00000000" w:rsidRPr="00000000">
        <w:rPr>
          <w:rtl w:val="0"/>
        </w:rPr>
      </w:r>
    </w:p>
    <w:p w:rsidR="00000000" w:rsidDel="00000000" w:rsidP="00000000" w:rsidRDefault="00000000" w:rsidRPr="00000000" w14:paraId="00000037">
      <w:pPr>
        <w:spacing w:after="0" w:lineRule="auto"/>
        <w:rPr>
          <w:b w:val="1"/>
          <w:bCs w:val="1"/>
        </w:rPr>
      </w:pPr>
      <w:r w:rsidDel="00000000" w:rsidR="00000000" w:rsidRPr="00000000">
        <w:rPr>
          <w:b w:val="1"/>
          <w:bCs w:val="1"/>
          <w:rtl w:val="0"/>
        </w:rPr>
        <w:t xml:space="preserve">If at any point you have questions or concerns, you may contact our team at:</w:t>
      </w:r>
    </w:p>
    <w:p w:rsidR="00000000" w:rsidDel="00000000" w:rsidP="00000000" w:rsidRDefault="00000000" w:rsidRPr="00000000" w14:paraId="00000038">
      <w:pPr>
        <w:spacing w:after="0" w:lineRule="auto"/>
        <w:rPr>
          <w:b w:val="1"/>
          <w:bCs w:val="1"/>
        </w:rPr>
      </w:pPr>
      <w:r w:rsidDel="00000000" w:rsidR="00000000" w:rsidRPr="00000000">
        <w:rPr>
          <w:b w:val="1"/>
          <w:bCs w:val="1"/>
          <w:rtl w:val="0"/>
        </w:rPr>
        <w:t xml:space="preserve">[</w:t>
      </w:r>
      <w:hyperlink r:id="rId7">
        <w:r w:rsidDel="00000000" w:rsidR="00000000" w:rsidRPr="00000000">
          <w:rPr>
            <w:b w:val="1"/>
            <w:bCs w:val="1"/>
            <w:color w:val="467886"/>
            <w:u w:val="single"/>
            <w:rtl w:val="0"/>
          </w:rPr>
          <w:t xml:space="preserve">support@friendli.app</w:t>
        </w:r>
      </w:hyperlink>
      <w:r w:rsidDel="00000000" w:rsidR="00000000" w:rsidRPr="00000000">
        <w:rPr>
          <w:b w:val="1"/>
          <w:bCs w:val="1"/>
          <w:rtl w:val="0"/>
        </w:rPr>
        <w:t xml:space="preserve">]</w:t>
      </w:r>
    </w:p>
    <w:p w:rsidR="00000000" w:rsidDel="00000000" w:rsidP="00000000" w:rsidRDefault="00000000" w:rsidRPr="00000000" w14:paraId="00000039">
      <w:pPr>
        <w:spacing w:after="0" w:lineRule="auto"/>
        <w:rPr>
          <w:b w:val="1"/>
          <w:bCs w:val="1"/>
        </w:rPr>
      </w:pPr>
      <w:r w:rsidDel="00000000" w:rsidR="00000000" w:rsidRPr="00000000">
        <w:rPr>
          <w:rtl w:val="0"/>
        </w:rPr>
      </w:r>
    </w:p>
    <w:p w:rsidR="00000000" w:rsidDel="00000000" w:rsidP="00000000" w:rsidRDefault="00000000" w:rsidRPr="00000000" w14:paraId="0000003A">
      <w:pPr>
        <w:spacing w:after="0" w:lineRule="auto"/>
        <w:jc w:val="center"/>
        <w:rPr>
          <w:b w:val="1"/>
          <w:bCs w:val="1"/>
        </w:rPr>
      </w:pPr>
      <w:r w:rsidDel="00000000" w:rsidR="00000000" w:rsidRPr="00000000">
        <w:rPr>
          <w:rtl w:val="0"/>
        </w:rPr>
      </w:r>
    </w:p>
    <w:p w:rsidR="00000000" w:rsidDel="00000000" w:rsidP="00000000" w:rsidRDefault="00000000" w:rsidRPr="00000000" w14:paraId="0000003B">
      <w:pPr>
        <w:spacing w:after="0" w:lineRule="auto"/>
        <w:jc w:val="center"/>
        <w:rPr>
          <w:b w:val="1"/>
          <w:bCs w:val="1"/>
        </w:rPr>
      </w:pPr>
      <w:r w:rsidDel="00000000" w:rsidR="00000000" w:rsidRPr="00000000">
        <w:rPr>
          <w:rtl w:val="0"/>
        </w:rPr>
      </w:r>
    </w:p>
    <w:p w:rsidR="00000000" w:rsidDel="00000000" w:rsidP="00000000" w:rsidRDefault="00000000" w:rsidRPr="00000000" w14:paraId="0000003C">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3D">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3E">
      <w:pPr>
        <w:spacing w:after="0" w:lineRule="auto"/>
        <w:jc w:val="center"/>
        <w:rPr>
          <w:b w:val="1"/>
          <w:bCs w:val="1"/>
          <w:sz w:val="32"/>
          <w:szCs w:val="32"/>
        </w:rPr>
      </w:pPr>
      <w:r w:rsidDel="00000000" w:rsidR="00000000" w:rsidRPr="00000000">
        <w:rPr>
          <w:b w:val="1"/>
          <w:bCs w:val="1"/>
          <w:sz w:val="32"/>
          <w:szCs w:val="32"/>
          <w:rtl w:val="0"/>
        </w:rPr>
        <w:t xml:space="preserve">Founding Member Support Levels</w:t>
      </w:r>
    </w:p>
    <w:p w:rsidR="00000000" w:rsidDel="00000000" w:rsidP="00000000" w:rsidRDefault="00000000" w:rsidRPr="00000000" w14:paraId="0000003F">
      <w:pPr>
        <w:spacing w:after="0" w:lineRule="auto"/>
        <w:rPr>
          <w:b w:val="1"/>
          <w:bCs w:val="1"/>
          <w:sz w:val="32"/>
          <w:szCs w:val="32"/>
        </w:rPr>
      </w:pPr>
      <w:r w:rsidDel="00000000" w:rsidR="00000000" w:rsidRPr="00000000">
        <w:rPr>
          <w:b w:val="1"/>
          <w:bCs w:val="1"/>
          <w:sz w:val="32"/>
          <w:szCs w:val="32"/>
          <w:rtl w:val="0"/>
        </w:rPr>
        <w:t xml:space="preserve">Supporter</w:t>
      </w:r>
    </w:p>
    <w:p w:rsidR="00000000" w:rsidDel="00000000" w:rsidP="00000000" w:rsidRDefault="00000000" w:rsidRPr="00000000" w14:paraId="00000040">
      <w:pPr>
        <w:spacing w:after="0" w:lineRule="auto"/>
        <w:rPr>
          <w:b w:val="1"/>
          <w:bCs w:val="1"/>
          <w:sz w:val="32"/>
          <w:szCs w:val="32"/>
        </w:rPr>
      </w:pPr>
      <w:r w:rsidDel="00000000" w:rsidR="00000000" w:rsidRPr="00000000">
        <w:rPr>
          <w:b w:val="1"/>
          <w:bCs w:val="1"/>
          <w:sz w:val="32"/>
          <w:szCs w:val="32"/>
          <w:rtl w:val="0"/>
        </w:rPr>
        <w:t xml:space="preserve">$15–$25 </w:t>
      </w:r>
    </w:p>
    <w:p w:rsidR="00000000" w:rsidDel="00000000" w:rsidP="00000000" w:rsidRDefault="00000000" w:rsidRPr="00000000" w14:paraId="00000041">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“One-time support contribution”</w:t>
      </w:r>
    </w:p>
    <w:p w:rsidR="00000000" w:rsidDel="00000000" w:rsidP="00000000" w:rsidRDefault="00000000" w:rsidRPr="00000000" w14:paraId="00000042">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“No recurring charges”</w:t>
      </w:r>
    </w:p>
    <w:p w:rsidR="00000000" w:rsidDel="00000000" w:rsidP="00000000" w:rsidRDefault="00000000" w:rsidRPr="00000000" w14:paraId="00000043">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“Optional and not required to use Friendli”</w:t>
      </w:r>
    </w:p>
    <w:p w:rsidR="00000000" w:rsidDel="00000000" w:rsidP="00000000" w:rsidRDefault="00000000" w:rsidRPr="00000000" w14:paraId="00000044">
      <w:pPr>
        <w:numPr>
          <w:ilvl w:val="0"/>
          <w:numId w:val="5"/>
        </w:numPr>
        <w:spacing w:after="0" w:lineRule="auto"/>
        <w:ind w:left="720" w:hanging="360"/>
        <w:rPr/>
      </w:pPr>
      <w:r w:rsidDel="00000000" w:rsidR="00000000" w:rsidRPr="00000000">
        <w:rPr>
          <w:rtl w:val="0"/>
        </w:rPr>
        <w:t xml:space="preserve">Early access during pre-launch</w:t>
      </w:r>
    </w:p>
    <w:p w:rsidR="00000000" w:rsidDel="00000000" w:rsidP="00000000" w:rsidRDefault="00000000" w:rsidRPr="00000000" w14:paraId="00000045">
      <w:pPr>
        <w:numPr>
          <w:ilvl w:val="0"/>
          <w:numId w:val="5"/>
        </w:numPr>
        <w:spacing w:after="0" w:lineRule="auto"/>
        <w:ind w:left="720" w:hanging="360"/>
        <w:rPr/>
      </w:pPr>
      <w:r w:rsidDel="00000000" w:rsidR="00000000" w:rsidRPr="00000000">
        <w:rPr>
          <w:rtl w:val="0"/>
        </w:rPr>
        <w:t xml:space="preserve">Founding Supporter badge</w:t>
      </w:r>
    </w:p>
    <w:p w:rsidR="00000000" w:rsidDel="00000000" w:rsidP="00000000" w:rsidRDefault="00000000" w:rsidRPr="00000000" w14:paraId="00000046">
      <w:pPr>
        <w:numPr>
          <w:ilvl w:val="0"/>
          <w:numId w:val="5"/>
        </w:numPr>
        <w:spacing w:after="0" w:lineRule="auto"/>
        <w:ind w:left="720" w:hanging="360"/>
        <w:rPr/>
      </w:pPr>
      <w:r w:rsidDel="00000000" w:rsidR="00000000" w:rsidRPr="00000000">
        <w:rPr>
          <w:rtl w:val="0"/>
        </w:rPr>
        <w:t xml:space="preserve">Launch updates &amp; roadmap access</w:t>
      </w:r>
    </w:p>
    <w:p w:rsidR="00000000" w:rsidDel="00000000" w:rsidP="00000000" w:rsidRDefault="00000000" w:rsidRPr="00000000" w14:paraId="00000047">
      <w:pPr>
        <w:spacing w:after="0" w:lineRule="auto"/>
        <w:rPr>
          <w:b w:val="1"/>
          <w:bCs w:val="1"/>
          <w:sz w:val="32"/>
          <w:szCs w:val="32"/>
        </w:rPr>
      </w:pPr>
      <w:r w:rsidDel="00000000" w:rsidR="00000000" w:rsidRPr="00000000">
        <w:rPr>
          <w:b w:val="1"/>
          <w:bCs w:val="1"/>
          <w:sz w:val="32"/>
          <w:szCs w:val="32"/>
          <w:rtl w:val="0"/>
        </w:rPr>
        <w:t xml:space="preserve">[Add button:Support Friendli]</w:t>
      </w:r>
    </w:p>
    <w:p w:rsidR="00000000" w:rsidDel="00000000" w:rsidP="00000000" w:rsidRDefault="00000000" w:rsidRPr="00000000" w14:paraId="00000048">
      <w:pPr>
        <w:spacing w:after="0" w:lineRule="auto"/>
        <w:rPr>
          <w:sz w:val="20"/>
          <w:szCs w:val="20"/>
        </w:rPr>
      </w:pPr>
      <w:r w:rsidDel="00000000" w:rsidR="00000000" w:rsidRPr="00000000">
        <w:rPr>
          <w:sz w:val="20"/>
          <w:szCs w:val="20"/>
          <w:rtl w:val="0"/>
        </w:rPr>
        <w:t xml:space="preserve">“You’re supporting the development of Friendli and receiving early access benefits.”</w:t>
      </w:r>
    </w:p>
    <w:p w:rsidR="00000000" w:rsidDel="00000000" w:rsidP="00000000" w:rsidRDefault="00000000" w:rsidRPr="00000000" w14:paraId="00000049">
      <w:pPr>
        <w:spacing w:after="0" w:lineRule="auto"/>
        <w:rPr>
          <w:b w:val="1"/>
          <w:bCs w:val="1"/>
          <w:sz w:val="32"/>
          <w:szCs w:val="32"/>
        </w:rPr>
      </w:pPr>
      <w:r w:rsidDel="00000000" w:rsidR="00000000" w:rsidRPr="00000000">
        <w:rPr>
          <w:rtl w:val="0"/>
        </w:rPr>
      </w:r>
    </w:p>
    <w:p w:rsidR="00000000" w:rsidDel="00000000" w:rsidP="00000000" w:rsidRDefault="00000000" w:rsidRPr="00000000" w14:paraId="0000004A">
      <w:pPr>
        <w:spacing w:after="0" w:lineRule="auto"/>
        <w:rPr>
          <w:b w:val="1"/>
          <w:bCs w:val="1"/>
          <w:sz w:val="32"/>
          <w:szCs w:val="32"/>
        </w:rPr>
      </w:pPr>
      <w:r w:rsidDel="00000000" w:rsidR="00000000" w:rsidRPr="00000000">
        <w:rPr>
          <w:b w:val="1"/>
          <w:bCs w:val="1"/>
          <w:sz w:val="32"/>
          <w:szCs w:val="32"/>
        </w:rPr>
        <w:drawing>
          <wp:inline distB="0" distT="0" distL="0" distR="0">
            <wp:extent cx="304800" cy="304800"/>
            <wp:effectExtent b="0" l="0" r="0" t="0"/>
            <wp:docPr descr="🔵" id="1" name="image2.png"/>
            <a:graphic>
              <a:graphicData uri="http://schemas.openxmlformats.org/drawingml/2006/picture">
                <pic:pic>
                  <pic:nvPicPr>
                    <pic:cNvPr descr="🔵" id="0" name="image2.png"/>
                    <pic:cNvPicPr preferRelativeResize="0"/>
                  </pic:nvPicPr>
                  <pic:blipFill>
                    <a:blip r:embed="rId8"/>
                    <a:srcRect b="0" l="0" r="0" t="0"/>
                    <a:stretch>
                      <a:fillRect/>
                    </a:stretch>
                  </pic:blipFill>
                  <pic:spPr>
                    <a:xfrm>
                      <a:off x="0" y="0"/>
                      <a:ext cx="304800" cy="304800"/>
                    </a:xfrm>
                    <a:prstGeom prst="rect"/>
                    <a:ln/>
                  </pic:spPr>
                </pic:pic>
              </a:graphicData>
            </a:graphic>
          </wp:inline>
        </w:drawing>
      </w:r>
      <w:r w:rsidDel="00000000" w:rsidR="00000000" w:rsidRPr="00000000">
        <w:rPr>
          <w:b w:val="1"/>
          <w:bCs w:val="1"/>
          <w:sz w:val="32"/>
          <w:szCs w:val="32"/>
          <w:rtl w:val="0"/>
        </w:rPr>
        <w:t xml:space="preserve"> Founding Member </w:t>
      </w:r>
    </w:p>
    <w:p w:rsidR="00000000" w:rsidDel="00000000" w:rsidP="00000000" w:rsidRDefault="00000000" w:rsidRPr="00000000" w14:paraId="0000004B">
      <w:pPr>
        <w:spacing w:after="0" w:lineRule="auto"/>
        <w:rPr>
          <w:b w:val="1"/>
          <w:bCs w:val="1"/>
          <w:sz w:val="32"/>
          <w:szCs w:val="32"/>
        </w:rPr>
      </w:pPr>
      <w:r w:rsidDel="00000000" w:rsidR="00000000" w:rsidRPr="00000000">
        <w:rPr>
          <w:b w:val="1"/>
          <w:bCs w:val="1"/>
          <w:sz w:val="32"/>
          <w:szCs w:val="32"/>
          <w:rtl w:val="0"/>
        </w:rPr>
        <w:t xml:space="preserve">$50–$75 </w:t>
      </w:r>
    </w:p>
    <w:p w:rsidR="00000000" w:rsidDel="00000000" w:rsidP="00000000" w:rsidRDefault="00000000" w:rsidRPr="00000000" w14:paraId="0000004C">
      <w:pPr>
        <w:spacing w:after="0" w:lineRule="auto"/>
        <w:ind w:firstLine="720"/>
        <w:rPr>
          <w:b w:val="1"/>
          <w:bCs w:val="1"/>
          <w:sz w:val="18"/>
          <w:szCs w:val="18"/>
        </w:rPr>
      </w:pPr>
      <w:r w:rsidDel="00000000" w:rsidR="00000000" w:rsidRPr="00000000">
        <w:rPr>
          <w:b w:val="1"/>
          <w:bCs w:val="1"/>
          <w:sz w:val="18"/>
          <w:szCs w:val="18"/>
          <w:rtl w:val="0"/>
        </w:rPr>
        <w:t xml:space="preserve">“One-time support contribution”</w:t>
      </w:r>
    </w:p>
    <w:p w:rsidR="00000000" w:rsidDel="00000000" w:rsidP="00000000" w:rsidRDefault="00000000" w:rsidRPr="00000000" w14:paraId="0000004D">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“No recurring charges”</w:t>
      </w:r>
    </w:p>
    <w:p w:rsidR="00000000" w:rsidDel="00000000" w:rsidP="00000000" w:rsidRDefault="00000000" w:rsidRPr="00000000" w14:paraId="0000004E">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“Optional and not required to use Friendli”</w:t>
      </w:r>
    </w:p>
    <w:p w:rsidR="00000000" w:rsidDel="00000000" w:rsidP="00000000" w:rsidRDefault="00000000" w:rsidRPr="00000000" w14:paraId="0000004F">
      <w:pPr>
        <w:numPr>
          <w:ilvl w:val="0"/>
          <w:numId w:val="6"/>
        </w:numPr>
        <w:spacing w:after="0" w:lineRule="auto"/>
        <w:ind w:left="720" w:hanging="360"/>
        <w:rPr/>
      </w:pPr>
      <w:r w:rsidDel="00000000" w:rsidR="00000000" w:rsidRPr="00000000">
        <w:rPr>
          <w:rtl w:val="0"/>
        </w:rPr>
        <w:t xml:space="preserve">Permanent Founding Member badge</w:t>
      </w:r>
    </w:p>
    <w:p w:rsidR="00000000" w:rsidDel="00000000" w:rsidP="00000000" w:rsidRDefault="00000000" w:rsidRPr="00000000" w14:paraId="00000050">
      <w:pPr>
        <w:numPr>
          <w:ilvl w:val="0"/>
          <w:numId w:val="6"/>
        </w:numPr>
        <w:spacing w:after="0" w:lineRule="auto"/>
        <w:ind w:left="720" w:hanging="360"/>
        <w:rPr/>
      </w:pPr>
      <w:r w:rsidDel="00000000" w:rsidR="00000000" w:rsidRPr="00000000">
        <w:rPr>
          <w:rtl w:val="0"/>
        </w:rPr>
        <w:t xml:space="preserve">6–12 months premium access at launch</w:t>
      </w:r>
    </w:p>
    <w:p w:rsidR="00000000" w:rsidDel="00000000" w:rsidP="00000000" w:rsidRDefault="00000000" w:rsidRPr="00000000" w14:paraId="00000051">
      <w:pPr>
        <w:numPr>
          <w:ilvl w:val="0"/>
          <w:numId w:val="6"/>
        </w:numPr>
        <w:spacing w:after="0" w:lineRule="auto"/>
        <w:ind w:left="720" w:hanging="360"/>
        <w:rPr/>
      </w:pPr>
      <w:r w:rsidDel="00000000" w:rsidR="00000000" w:rsidRPr="00000000">
        <w:rPr>
          <w:rtl w:val="0"/>
        </w:rPr>
        <w:t xml:space="preserve">Priority onboarding</w:t>
      </w:r>
    </w:p>
    <w:p w:rsidR="00000000" w:rsidDel="00000000" w:rsidP="00000000" w:rsidRDefault="00000000" w:rsidRPr="00000000" w14:paraId="00000052">
      <w:pPr>
        <w:spacing w:after="0" w:lineRule="auto"/>
        <w:rPr>
          <w:b w:val="1"/>
          <w:bCs w:val="1"/>
          <w:sz w:val="32"/>
          <w:szCs w:val="32"/>
        </w:rPr>
      </w:pPr>
      <w:r w:rsidDel="00000000" w:rsidR="00000000" w:rsidRPr="00000000">
        <w:rPr>
          <w:b w:val="1"/>
          <w:bCs w:val="1"/>
          <w:sz w:val="32"/>
          <w:szCs w:val="32"/>
          <w:rtl w:val="0"/>
        </w:rPr>
        <w:t xml:space="preserve">[Add button:Become a Founding Member]</w:t>
      </w:r>
    </w:p>
    <w:p w:rsidR="00000000" w:rsidDel="00000000" w:rsidP="00000000" w:rsidRDefault="00000000" w:rsidRPr="00000000" w14:paraId="00000053">
      <w:pPr>
        <w:spacing w:after="0" w:lineRule="auto"/>
        <w:rPr>
          <w:sz w:val="20"/>
          <w:szCs w:val="20"/>
        </w:rPr>
      </w:pPr>
      <w:r w:rsidDel="00000000" w:rsidR="00000000" w:rsidRPr="00000000">
        <w:rPr>
          <w:sz w:val="20"/>
          <w:szCs w:val="20"/>
          <w:rtl w:val="0"/>
        </w:rPr>
        <w:t xml:space="preserve">“You’re supporting the development of Friendli and receiving early access benefits.”</w:t>
      </w:r>
    </w:p>
    <w:p w:rsidR="00000000" w:rsidDel="00000000" w:rsidP="00000000" w:rsidRDefault="00000000" w:rsidRPr="00000000" w14:paraId="00000054">
      <w:pPr>
        <w:spacing w:after="0" w:lineRule="auto"/>
        <w:rPr>
          <w:sz w:val="20"/>
          <w:szCs w:val="20"/>
        </w:rPr>
      </w:pPr>
      <w:r w:rsidDel="00000000" w:rsidR="00000000" w:rsidRPr="00000000">
        <w:rPr>
          <w:rtl w:val="0"/>
        </w:rPr>
      </w:r>
    </w:p>
    <w:p w:rsidR="00000000" w:rsidDel="00000000" w:rsidP="00000000" w:rsidRDefault="00000000" w:rsidRPr="00000000" w14:paraId="00000055">
      <w:pPr>
        <w:spacing w:after="0" w:lineRule="auto"/>
        <w:rPr>
          <w:b w:val="1"/>
          <w:bCs w:val="1"/>
          <w:sz w:val="32"/>
          <w:szCs w:val="32"/>
        </w:rPr>
      </w:pPr>
      <w:r w:rsidDel="00000000" w:rsidR="00000000" w:rsidRPr="00000000">
        <w:rPr>
          <w:rtl w:val="0"/>
        </w:rPr>
      </w:r>
    </w:p>
    <w:p w:rsidR="00000000" w:rsidDel="00000000" w:rsidP="00000000" w:rsidRDefault="00000000" w:rsidRPr="00000000" w14:paraId="00000056">
      <w:pPr>
        <w:spacing w:after="0" w:lineRule="auto"/>
        <w:rPr>
          <w:b w:val="1"/>
          <w:bCs w:val="1"/>
          <w:sz w:val="32"/>
          <w:szCs w:val="32"/>
        </w:rPr>
      </w:pPr>
      <w:r w:rsidDel="00000000" w:rsidR="00000000" w:rsidRPr="00000000">
        <w:rPr>
          <w:b w:val="1"/>
          <w:bCs w:val="1"/>
          <w:sz w:val="32"/>
          <w:szCs w:val="32"/>
        </w:rPr>
        <w:drawing>
          <wp:inline distB="0" distT="0" distL="0" distR="0">
            <wp:extent cx="304800" cy="304800"/>
            <wp:effectExtent b="0" l="0" r="0" t="0"/>
            <wp:docPr descr="🟣" id="3" name="image1.png"/>
            <a:graphic>
              <a:graphicData uri="http://schemas.openxmlformats.org/drawingml/2006/picture">
                <pic:pic>
                  <pic:nvPicPr>
                    <pic:cNvPr descr="🟣" id="0" name="image1.png"/>
                    <pic:cNvPicPr preferRelativeResize="0"/>
                  </pic:nvPicPr>
                  <pic:blipFill>
                    <a:blip r:embed="rId9"/>
                    <a:srcRect b="0" l="0" r="0" t="0"/>
                    <a:stretch>
                      <a:fillRect/>
                    </a:stretch>
                  </pic:blipFill>
                  <pic:spPr>
                    <a:xfrm>
                      <a:off x="0" y="0"/>
                      <a:ext cx="304800" cy="304800"/>
                    </a:xfrm>
                    <a:prstGeom prst="rect"/>
                    <a:ln/>
                  </pic:spPr>
                </pic:pic>
              </a:graphicData>
            </a:graphic>
          </wp:inline>
        </w:drawing>
      </w:r>
      <w:r w:rsidDel="00000000" w:rsidR="00000000" w:rsidRPr="00000000">
        <w:rPr>
          <w:b w:val="1"/>
          <w:bCs w:val="1"/>
          <w:sz w:val="32"/>
          <w:szCs w:val="32"/>
          <w:rtl w:val="0"/>
        </w:rPr>
        <w:t xml:space="preserve"> Founding Circle</w:t>
      </w:r>
    </w:p>
    <w:p w:rsidR="00000000" w:rsidDel="00000000" w:rsidP="00000000" w:rsidRDefault="00000000" w:rsidRPr="00000000" w14:paraId="00000057">
      <w:pPr>
        <w:spacing w:after="0" w:lineRule="auto"/>
        <w:rPr>
          <w:b w:val="1"/>
          <w:bCs w:val="1"/>
          <w:sz w:val="32"/>
          <w:szCs w:val="32"/>
        </w:rPr>
      </w:pPr>
      <w:r w:rsidDel="00000000" w:rsidR="00000000" w:rsidRPr="00000000">
        <w:rPr>
          <w:b w:val="1"/>
          <w:bCs w:val="1"/>
          <w:sz w:val="32"/>
          <w:szCs w:val="32"/>
          <w:rtl w:val="0"/>
        </w:rPr>
        <w:t xml:space="preserve">$100–$150 </w:t>
      </w:r>
    </w:p>
    <w:p w:rsidR="00000000" w:rsidDel="00000000" w:rsidP="00000000" w:rsidRDefault="00000000" w:rsidRPr="00000000" w14:paraId="00000058">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“One-time support contribution”</w:t>
      </w:r>
    </w:p>
    <w:p w:rsidR="00000000" w:rsidDel="00000000" w:rsidP="00000000" w:rsidRDefault="00000000" w:rsidRPr="00000000" w14:paraId="00000059">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“No recurring charges”</w:t>
      </w:r>
    </w:p>
    <w:p w:rsidR="00000000" w:rsidDel="00000000" w:rsidP="00000000" w:rsidRDefault="00000000" w:rsidRPr="00000000" w14:paraId="0000005A">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“Optional and not required to use Friendli”</w:t>
      </w:r>
    </w:p>
    <w:p w:rsidR="00000000" w:rsidDel="00000000" w:rsidP="00000000" w:rsidRDefault="00000000" w:rsidRPr="00000000" w14:paraId="0000005B">
      <w:pPr>
        <w:numPr>
          <w:ilvl w:val="0"/>
          <w:numId w:val="7"/>
        </w:numPr>
        <w:spacing w:after="0" w:lineRule="auto"/>
        <w:ind w:left="720" w:hanging="360"/>
        <w:rPr/>
      </w:pPr>
      <w:r w:rsidDel="00000000" w:rsidR="00000000" w:rsidRPr="00000000">
        <w:rPr>
          <w:rtl w:val="0"/>
        </w:rPr>
        <w:t xml:space="preserve">All Founding Member benefits</w:t>
      </w:r>
    </w:p>
    <w:p w:rsidR="00000000" w:rsidDel="00000000" w:rsidP="00000000" w:rsidRDefault="00000000" w:rsidRPr="00000000" w14:paraId="0000005C">
      <w:pPr>
        <w:numPr>
          <w:ilvl w:val="0"/>
          <w:numId w:val="7"/>
        </w:numPr>
        <w:spacing w:after="0" w:lineRule="auto"/>
        <w:ind w:left="720" w:hanging="360"/>
        <w:rPr/>
      </w:pPr>
      <w:r w:rsidDel="00000000" w:rsidR="00000000" w:rsidRPr="00000000">
        <w:rPr>
          <w:rtl w:val="0"/>
        </w:rPr>
        <w:t xml:space="preserve">Lifetime discounted premium rate</w:t>
      </w:r>
    </w:p>
    <w:p w:rsidR="00000000" w:rsidDel="00000000" w:rsidP="00000000" w:rsidRDefault="00000000" w:rsidRPr="00000000" w14:paraId="0000005D">
      <w:pPr>
        <w:numPr>
          <w:ilvl w:val="0"/>
          <w:numId w:val="7"/>
        </w:numPr>
        <w:spacing w:after="0" w:lineRule="auto"/>
        <w:ind w:left="720" w:hanging="360"/>
        <w:rPr/>
      </w:pPr>
      <w:r w:rsidDel="00000000" w:rsidR="00000000" w:rsidRPr="00000000">
        <w:rPr>
          <w:rtl w:val="0"/>
        </w:rPr>
        <w:t xml:space="preserve">Feature voting &amp; feedback access</w:t>
      </w:r>
    </w:p>
    <w:p w:rsidR="00000000" w:rsidDel="00000000" w:rsidP="00000000" w:rsidRDefault="00000000" w:rsidRPr="00000000" w14:paraId="0000005E">
      <w:pPr>
        <w:spacing w:after="0" w:lineRule="auto"/>
        <w:rPr>
          <w:b w:val="1"/>
          <w:bCs w:val="1"/>
          <w:sz w:val="32"/>
          <w:szCs w:val="32"/>
        </w:rPr>
      </w:pPr>
      <w:r w:rsidDel="00000000" w:rsidR="00000000" w:rsidRPr="00000000">
        <w:rPr>
          <w:b w:val="1"/>
          <w:bCs w:val="1"/>
          <w:sz w:val="32"/>
          <w:szCs w:val="32"/>
          <w:rtl w:val="0"/>
        </w:rPr>
        <w:t xml:space="preserve">[Add button:Join the Founding Circle]</w:t>
      </w:r>
    </w:p>
    <w:p w:rsidR="00000000" w:rsidDel="00000000" w:rsidP="00000000" w:rsidRDefault="00000000" w:rsidRPr="00000000" w14:paraId="0000005F">
      <w:pPr>
        <w:spacing w:after="0" w:lineRule="auto"/>
        <w:rPr>
          <w:sz w:val="20"/>
          <w:szCs w:val="20"/>
        </w:rPr>
      </w:pPr>
      <w:r w:rsidDel="00000000" w:rsidR="00000000" w:rsidRPr="00000000">
        <w:rPr>
          <w:sz w:val="20"/>
          <w:szCs w:val="20"/>
          <w:rtl w:val="0"/>
        </w:rPr>
        <w:t xml:space="preserve">“You’re supporting the development of Friendli and receiving early access benefits.”</w:t>
      </w:r>
    </w:p>
    <w:p w:rsidR="00000000" w:rsidDel="00000000" w:rsidP="00000000" w:rsidRDefault="00000000" w:rsidRPr="00000000" w14:paraId="00000060">
      <w:pPr>
        <w:spacing w:after="0" w:lineRule="auto"/>
        <w:rPr>
          <w:sz w:val="20"/>
          <w:szCs w:val="20"/>
        </w:rPr>
      </w:pPr>
      <w:r w:rsidDel="00000000" w:rsidR="00000000" w:rsidRPr="00000000">
        <w:rPr>
          <w:rtl w:val="0"/>
        </w:rPr>
      </w:r>
    </w:p>
    <w:p w:rsidR="00000000" w:rsidDel="00000000" w:rsidP="00000000" w:rsidRDefault="00000000" w:rsidRPr="00000000" w14:paraId="00000061">
      <w:pPr>
        <w:spacing w:after="0" w:lineRule="auto"/>
        <w:rPr>
          <w:b w:val="1"/>
          <w:bCs w:val="1"/>
          <w:sz w:val="32"/>
          <w:szCs w:val="32"/>
        </w:rPr>
      </w:pPr>
      <w:r w:rsidDel="00000000" w:rsidR="00000000" w:rsidRPr="00000000">
        <w:rPr>
          <w:b w:val="1"/>
          <w:bCs w:val="1"/>
          <w:sz w:val="32"/>
          <w:szCs w:val="32"/>
        </w:rPr>
        <w:drawing>
          <wp:inline distB="0" distT="0" distL="0" distR="0">
            <wp:extent cx="304800" cy="304800"/>
            <wp:effectExtent b="0" l="0" r="0" t="0"/>
            <wp:docPr descr="⚫" id="2" name="image3.png"/>
            <a:graphic>
              <a:graphicData uri="http://schemas.openxmlformats.org/drawingml/2006/picture">
                <pic:pic>
                  <pic:nvPicPr>
                    <pic:cNvPr descr="⚫" id="0" name="image3.png"/>
                    <pic:cNvPicPr preferRelativeResize="0"/>
                  </pic:nvPicPr>
                  <pic:blipFill>
                    <a:blip r:embed="rId10"/>
                    <a:srcRect b="0" l="0" r="0" t="0"/>
                    <a:stretch>
                      <a:fillRect/>
                    </a:stretch>
                  </pic:blipFill>
                  <pic:spPr>
                    <a:xfrm>
                      <a:off x="0" y="0"/>
                      <a:ext cx="304800" cy="304800"/>
                    </a:xfrm>
                    <a:prstGeom prst="rect"/>
                    <a:ln/>
                  </pic:spPr>
                </pic:pic>
              </a:graphicData>
            </a:graphic>
          </wp:inline>
        </w:drawing>
      </w:r>
      <w:r w:rsidDel="00000000" w:rsidR="00000000" w:rsidRPr="00000000">
        <w:rPr>
          <w:b w:val="1"/>
          <w:bCs w:val="1"/>
          <w:sz w:val="32"/>
          <w:szCs w:val="32"/>
          <w:rtl w:val="0"/>
        </w:rPr>
        <w:t xml:space="preserve"> Inner Circle</w:t>
      </w:r>
    </w:p>
    <w:p w:rsidR="00000000" w:rsidDel="00000000" w:rsidP="00000000" w:rsidRDefault="00000000" w:rsidRPr="00000000" w14:paraId="00000062">
      <w:pPr>
        <w:spacing w:after="0" w:lineRule="auto"/>
        <w:rPr>
          <w:b w:val="1"/>
          <w:bCs w:val="1"/>
          <w:sz w:val="32"/>
          <w:szCs w:val="32"/>
        </w:rPr>
      </w:pPr>
      <w:r w:rsidDel="00000000" w:rsidR="00000000" w:rsidRPr="00000000">
        <w:rPr>
          <w:b w:val="1"/>
          <w:bCs w:val="1"/>
          <w:sz w:val="32"/>
          <w:szCs w:val="32"/>
          <w:rtl w:val="0"/>
        </w:rPr>
        <w:t xml:space="preserve">$250+ (one-time)</w:t>
      </w:r>
    </w:p>
    <w:p w:rsidR="00000000" w:rsidDel="00000000" w:rsidP="00000000" w:rsidRDefault="00000000" w:rsidRPr="00000000" w14:paraId="00000063">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“One-time support contribution”</w:t>
      </w:r>
    </w:p>
    <w:p w:rsidR="00000000" w:rsidDel="00000000" w:rsidP="00000000" w:rsidRDefault="00000000" w:rsidRPr="00000000" w14:paraId="00000064">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“No recurring charges”</w:t>
      </w:r>
    </w:p>
    <w:p w:rsidR="00000000" w:rsidDel="00000000" w:rsidP="00000000" w:rsidRDefault="00000000" w:rsidRPr="00000000" w14:paraId="00000065">
      <w:pPr>
        <w:numPr>
          <w:ilvl w:val="0"/>
          <w:numId w:val="9"/>
        </w:numPr>
        <w:spacing w:after="0" w:lineRule="auto"/>
        <w:ind w:left="720" w:hanging="360"/>
        <w:rPr>
          <w:b w:val="1"/>
          <w:bCs w:val="1"/>
          <w:sz w:val="18"/>
          <w:szCs w:val="18"/>
        </w:rPr>
      </w:pPr>
      <w:r w:rsidDel="00000000" w:rsidR="00000000" w:rsidRPr="00000000">
        <w:rPr>
          <w:b w:val="1"/>
          <w:bCs w:val="1"/>
          <w:sz w:val="18"/>
          <w:szCs w:val="18"/>
          <w:rtl w:val="0"/>
        </w:rPr>
        <w:t xml:space="preserve">“Optional and not required to use Friendli”</w:t>
      </w:r>
    </w:p>
    <w:p w:rsidR="00000000" w:rsidDel="00000000" w:rsidP="00000000" w:rsidRDefault="00000000" w:rsidRPr="00000000" w14:paraId="00000066">
      <w:pPr>
        <w:numPr>
          <w:ilvl w:val="0"/>
          <w:numId w:val="8"/>
        </w:numPr>
        <w:spacing w:after="0" w:lineRule="auto"/>
        <w:ind w:left="720" w:hanging="360"/>
        <w:rPr/>
      </w:pPr>
      <w:r w:rsidDel="00000000" w:rsidR="00000000" w:rsidRPr="00000000">
        <w:rPr>
          <w:rtl w:val="0"/>
        </w:rPr>
        <w:t xml:space="preserve">Lifetime premium access (or extended)</w:t>
      </w:r>
    </w:p>
    <w:p w:rsidR="00000000" w:rsidDel="00000000" w:rsidP="00000000" w:rsidRDefault="00000000" w:rsidRPr="00000000" w14:paraId="00000067">
      <w:pPr>
        <w:numPr>
          <w:ilvl w:val="0"/>
          <w:numId w:val="8"/>
        </w:numPr>
        <w:spacing w:after="0" w:lineRule="auto"/>
        <w:ind w:left="720" w:hanging="360"/>
        <w:rPr/>
      </w:pPr>
      <w:r w:rsidDel="00000000" w:rsidR="00000000" w:rsidRPr="00000000">
        <w:rPr>
          <w:rtl w:val="0"/>
        </w:rPr>
        <w:t xml:space="preserve">Founder roundtables &amp; updates</w:t>
      </w:r>
    </w:p>
    <w:p w:rsidR="00000000" w:rsidDel="00000000" w:rsidP="00000000" w:rsidRDefault="00000000" w:rsidRPr="00000000" w14:paraId="00000068">
      <w:pPr>
        <w:numPr>
          <w:ilvl w:val="0"/>
          <w:numId w:val="8"/>
        </w:numPr>
        <w:spacing w:after="0" w:lineRule="auto"/>
        <w:ind w:left="720" w:hanging="360"/>
        <w:rPr/>
      </w:pPr>
      <w:r w:rsidDel="00000000" w:rsidR="00000000" w:rsidRPr="00000000">
        <w:rPr>
          <w:rtl w:val="0"/>
        </w:rPr>
        <w:t xml:space="preserve">Recognition on Founding Community Wall</w:t>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b w:val="1"/>
          <w:bCs w:val="1"/>
          <w:sz w:val="32"/>
          <w:szCs w:val="32"/>
        </w:rPr>
      </w:pPr>
      <w:r w:rsidDel="00000000" w:rsidR="00000000" w:rsidRPr="00000000">
        <w:rPr>
          <w:b w:val="1"/>
          <w:bCs w:val="1"/>
          <w:sz w:val="32"/>
          <w:szCs w:val="32"/>
          <w:rtl w:val="0"/>
        </w:rPr>
        <w:t xml:space="preserve">[Add button:  Join the Inner Circle]</w:t>
      </w:r>
    </w:p>
    <w:p w:rsidR="00000000" w:rsidDel="00000000" w:rsidP="00000000" w:rsidRDefault="00000000" w:rsidRPr="00000000" w14:paraId="0000006B">
      <w:pPr>
        <w:spacing w:after="0" w:lineRule="auto"/>
        <w:rPr>
          <w:sz w:val="20"/>
          <w:szCs w:val="20"/>
        </w:rPr>
      </w:pPr>
      <w:r w:rsidDel="00000000" w:rsidR="00000000" w:rsidRPr="00000000">
        <w:rPr>
          <w:sz w:val="20"/>
          <w:szCs w:val="20"/>
          <w:rtl w:val="0"/>
        </w:rPr>
        <w:t xml:space="preserve">“You’re supporting the development of Friendli and receiving early access benefits.”</w:t>
      </w:r>
    </w:p>
    <w:p w:rsidR="00000000" w:rsidDel="00000000" w:rsidP="00000000" w:rsidRDefault="00000000" w:rsidRPr="00000000" w14:paraId="0000006C">
      <w:pPr>
        <w:spacing w:after="0" w:lineRule="auto"/>
        <w:rPr>
          <w:sz w:val="20"/>
          <w:szCs w:val="20"/>
        </w:rPr>
      </w:pPr>
      <w:r w:rsidDel="00000000" w:rsidR="00000000" w:rsidRPr="00000000">
        <w:rPr>
          <w:rtl w:val="0"/>
        </w:rPr>
      </w:r>
    </w:p>
    <w:p w:rsidR="00000000" w:rsidDel="00000000" w:rsidP="00000000" w:rsidRDefault="00000000" w:rsidRPr="00000000" w14:paraId="0000006D">
      <w:pPr>
        <w:spacing w:after="0" w:lineRule="auto"/>
        <w:rPr>
          <w:b w:val="1"/>
          <w:bCs w:val="1"/>
          <w:sz w:val="32"/>
          <w:szCs w:val="32"/>
        </w:rPr>
      </w:pPr>
      <w:r w:rsidDel="00000000" w:rsidR="00000000" w:rsidRPr="00000000">
        <w:rPr>
          <w:rtl w:val="0"/>
        </w:rPr>
      </w:r>
    </w:p>
    <w:p w:rsidR="00000000" w:rsidDel="00000000" w:rsidP="00000000" w:rsidRDefault="00000000" w:rsidRPr="00000000" w14:paraId="0000006E">
      <w:pPr>
        <w:spacing w:after="0" w:lineRule="auto"/>
        <w:rPr>
          <w:b w:val="1"/>
          <w:bCs w:val="1"/>
          <w:sz w:val="32"/>
          <w:szCs w:val="32"/>
        </w:rPr>
      </w:pPr>
      <w:r w:rsidDel="00000000" w:rsidR="00000000" w:rsidRPr="00000000">
        <w:rPr>
          <w:rtl w:val="0"/>
        </w:rPr>
      </w:r>
    </w:p>
    <w:p w:rsidR="00000000" w:rsidDel="00000000" w:rsidP="00000000" w:rsidRDefault="00000000" w:rsidRPr="00000000" w14:paraId="0000006F">
      <w:pPr>
        <w:spacing w:after="0" w:lineRule="auto"/>
        <w:rPr>
          <w:b w:val="1"/>
          <w:bCs w:val="1"/>
          <w:sz w:val="32"/>
          <w:szCs w:val="32"/>
        </w:rPr>
      </w:pPr>
      <w:r w:rsidDel="00000000" w:rsidR="00000000" w:rsidRPr="00000000">
        <w:rPr>
          <w:b w:val="1"/>
          <w:bCs w:val="1"/>
          <w:sz w:val="32"/>
          <w:szCs w:val="32"/>
          <w:rtl w:val="0"/>
        </w:rPr>
        <w:t xml:space="preserve">ADD these statements to the Support Checkout Page:</w:t>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t xml:space="preserve">Support contributions help fund development and do not guarantee romantic outcomes or specific features.</w:t>
      </w:r>
    </w:p>
    <w:p w:rsidR="00000000" w:rsidDel="00000000" w:rsidP="00000000" w:rsidRDefault="00000000" w:rsidRPr="00000000" w14:paraId="00000072">
      <w:pPr>
        <w:spacing w:after="0" w:lineRule="auto"/>
        <w:rPr>
          <w:b w:val="1"/>
          <w:bCs w:val="1"/>
        </w:rPr>
      </w:pPr>
      <w:r w:rsidDel="00000000" w:rsidR="00000000" w:rsidRPr="00000000">
        <w:rPr>
          <w:rtl w:val="0"/>
        </w:rPr>
      </w:r>
    </w:p>
    <w:p w:rsidR="00000000" w:rsidDel="00000000" w:rsidP="00000000" w:rsidRDefault="00000000" w:rsidRPr="00000000" w14:paraId="00000073">
      <w:pPr>
        <w:spacing w:after="0" w:lineRule="auto"/>
        <w:rPr>
          <w:b w:val="1"/>
          <w:bCs w:val="1"/>
        </w:rPr>
      </w:pPr>
      <w:r w:rsidDel="00000000" w:rsidR="00000000" w:rsidRPr="00000000">
        <w:rPr>
          <w:b w:val="1"/>
          <w:bCs w:val="1"/>
          <w:rtl w:val="0"/>
        </w:rPr>
        <w:t xml:space="preserve">Checkbox </w:t>
      </w:r>
    </w:p>
    <w:p w:rsidR="00000000" w:rsidDel="00000000" w:rsidP="00000000" w:rsidRDefault="00000000" w:rsidRPr="00000000" w14:paraId="00000074">
      <w:pPr>
        <w:spacing w:after="0" w:lineRule="auto"/>
        <w:rPr>
          <w:b w:val="1"/>
          <w:bCs w:val="1"/>
        </w:rPr>
      </w:pPr>
      <w:r w:rsidDel="00000000" w:rsidR="00000000" w:rsidRPr="00000000">
        <w:rPr>
          <w:b w:val="1"/>
          <w:bCs w:val="1"/>
          <w:rtl w:val="0"/>
        </w:rPr>
        <w:t xml:space="preserve">☐ </w:t>
      </w:r>
      <w:r w:rsidDel="00000000" w:rsidR="00000000" w:rsidRPr="00000000">
        <w:rPr>
          <w:rtl w:val="0"/>
        </w:rPr>
        <w:t xml:space="preserve">I understand Friendliy is in pre-launch and features are still evolving.</w:t>
      </w:r>
      <w:r w:rsidDel="00000000" w:rsidR="00000000" w:rsidRPr="00000000">
        <w:rPr>
          <w:rtl w:val="0"/>
        </w:rPr>
      </w:r>
    </w:p>
    <w:p w:rsidR="00000000" w:rsidDel="00000000" w:rsidP="00000000" w:rsidRDefault="00000000" w:rsidRPr="00000000" w14:paraId="00000075">
      <w:pPr>
        <w:spacing w:after="0" w:lineRule="auto"/>
        <w:rPr>
          <w:b w:val="1"/>
          <w:bCs w:val="1"/>
        </w:rPr>
      </w:pPr>
      <w:r w:rsidDel="00000000" w:rsidR="00000000" w:rsidRPr="00000000">
        <w:rPr>
          <w:rtl w:val="0"/>
        </w:rPr>
      </w:r>
    </w:p>
    <w:p w:rsidR="00000000" w:rsidDel="00000000" w:rsidP="00000000" w:rsidRDefault="00000000" w:rsidRPr="00000000" w14:paraId="00000076">
      <w:pPr>
        <w:spacing w:after="0" w:lineRule="auto"/>
        <w:rPr>
          <w:b w:val="1"/>
          <w:bCs w:val="1"/>
        </w:rPr>
      </w:pPr>
      <w:r w:rsidDel="00000000" w:rsidR="00000000" w:rsidRPr="00000000">
        <w:rPr>
          <w:b w:val="1"/>
          <w:bCs w:val="1"/>
          <w:rtl w:val="0"/>
        </w:rPr>
        <w:t xml:space="preserve"> Checkout</w:t>
      </w:r>
    </w:p>
    <w:p w:rsidR="00000000" w:rsidDel="00000000" w:rsidP="00000000" w:rsidRDefault="00000000" w:rsidRPr="00000000" w14:paraId="00000077">
      <w:pPr>
        <w:numPr>
          <w:ilvl w:val="0"/>
          <w:numId w:val="2"/>
        </w:numPr>
        <w:spacing w:after="0" w:lineRule="auto"/>
        <w:ind w:left="720" w:hanging="360"/>
        <w:rPr/>
      </w:pPr>
      <w:r w:rsidDel="00000000" w:rsidR="00000000" w:rsidRPr="00000000">
        <w:rPr>
          <w:rtl w:val="0"/>
        </w:rPr>
        <w:t xml:space="preserve">“Need help? Contact </w:t>
      </w:r>
      <w:hyperlink r:id="rId11">
        <w:r w:rsidDel="00000000" w:rsidR="00000000" w:rsidRPr="00000000">
          <w:rPr>
            <w:color w:val="467886"/>
            <w:u w:val="single"/>
            <w:rtl w:val="0"/>
          </w:rPr>
          <w:t xml:space="preserve">______________________</w:t>
        </w:r>
      </w:hyperlink>
      <w:r w:rsidDel="00000000" w:rsidR="00000000" w:rsidRPr="00000000">
        <w:rPr>
          <w:rtl w:val="0"/>
        </w:rPr>
        <w:t xml:space="preserve"> </w:t>
      </w:r>
    </w:p>
    <w:p w:rsidR="00000000" w:rsidDel="00000000" w:rsidP="00000000" w:rsidRDefault="00000000" w:rsidRPr="00000000" w14:paraId="00000078">
      <w:pPr>
        <w:numPr>
          <w:ilvl w:val="0"/>
          <w:numId w:val="2"/>
        </w:numPr>
        <w:spacing w:after="0" w:lineRule="auto"/>
        <w:ind w:left="720" w:hanging="360"/>
        <w:rPr/>
      </w:pPr>
      <w:r w:rsidDel="00000000" w:rsidR="00000000" w:rsidRPr="00000000">
        <w:rPr>
          <w:rtl w:val="0"/>
        </w:rPr>
        <w:t xml:space="preserve">“View Pre-Launch Disclosure”</w:t>
      </w:r>
    </w:p>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spacing w:after="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upport@friendliy.app" TargetMode="Externa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ort@friendli.app"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Mkb5is9rrtfhFMrMBolWvjb2Q==">CgMxLjA4AHIhMUk3ZlZrLWMwVE9CWi1fVTlPbi11LXEwWklRaVJzMnNG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